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91C5" w14:textId="77777777" w:rsidR="008A3AE8" w:rsidRPr="00C56D7F" w:rsidRDefault="008A3AE8" w:rsidP="00BA23B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56"/>
          <w:szCs w:val="56"/>
          <w:lang w:eastAsia="it-IT"/>
        </w:rPr>
      </w:pPr>
    </w:p>
    <w:p w14:paraId="04C3BC04" w14:textId="468511FE" w:rsidR="00A80FBB" w:rsidRPr="00A80FBB" w:rsidRDefault="00A80FBB" w:rsidP="00BA23B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20"/>
          <w:szCs w:val="120"/>
          <w:u w:val="single"/>
          <w:lang w:eastAsia="it-IT"/>
        </w:rPr>
      </w:pPr>
      <w:r w:rsidRPr="00A80FBB">
        <w:rPr>
          <w:rFonts w:ascii="Arial" w:eastAsia="Times New Roman" w:hAnsi="Arial" w:cs="Arial"/>
          <w:b/>
          <w:sz w:val="120"/>
          <w:szCs w:val="120"/>
          <w:u w:val="single"/>
          <w:lang w:eastAsia="it-IT"/>
        </w:rPr>
        <w:t>RETTIFICA PRECEDENTE AVVISO</w:t>
      </w:r>
    </w:p>
    <w:p w14:paraId="277D3C34" w14:textId="2AC28DB9" w:rsidR="00A80FBB" w:rsidRPr="00A80FBB" w:rsidRDefault="00A80FBB" w:rsidP="00BA23B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20"/>
          <w:szCs w:val="120"/>
          <w:u w:val="single"/>
          <w:lang w:eastAsia="it-IT"/>
        </w:rPr>
      </w:pPr>
      <w:r w:rsidRPr="00A80FBB">
        <w:rPr>
          <w:rFonts w:ascii="Arial" w:eastAsia="Times New Roman" w:hAnsi="Arial" w:cs="Arial"/>
          <w:b/>
          <w:sz w:val="120"/>
          <w:szCs w:val="120"/>
          <w:u w:val="single"/>
          <w:lang w:eastAsia="it-IT"/>
        </w:rPr>
        <w:t>ORARI UFFICIO SERVIZI SOCIALI</w:t>
      </w:r>
    </w:p>
    <w:p w14:paraId="3BB7B215" w14:textId="77777777" w:rsidR="00A80FBB" w:rsidRDefault="00A80FBB" w:rsidP="00BA23B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20"/>
          <w:szCs w:val="120"/>
          <w:lang w:eastAsia="it-IT"/>
        </w:rPr>
      </w:pPr>
    </w:p>
    <w:p w14:paraId="48B8880E" w14:textId="63657C95" w:rsidR="00BA23B1" w:rsidRPr="00D83D42" w:rsidRDefault="008A3AE8" w:rsidP="00D83D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20"/>
          <w:szCs w:val="120"/>
          <w:lang w:eastAsia="it-IT"/>
        </w:rPr>
      </w:pPr>
      <w:r w:rsidRPr="00BA23B1">
        <w:rPr>
          <w:rFonts w:ascii="Arial" w:eastAsia="Times New Roman" w:hAnsi="Arial" w:cs="Arial"/>
          <w:b/>
          <w:sz w:val="120"/>
          <w:szCs w:val="120"/>
          <w:lang w:eastAsia="it-IT"/>
        </w:rPr>
        <w:t xml:space="preserve">SI COMUNICA CHE </w:t>
      </w:r>
      <w:r w:rsidR="00BA23B1" w:rsidRPr="00BA23B1">
        <w:rPr>
          <w:rFonts w:ascii="Arial" w:eastAsia="Times New Roman" w:hAnsi="Arial" w:cs="Arial"/>
          <w:b/>
          <w:sz w:val="120"/>
          <w:szCs w:val="120"/>
          <w:lang w:eastAsia="it-IT"/>
        </w:rPr>
        <w:t>L’</w:t>
      </w:r>
      <w:r w:rsidR="00BA23B1" w:rsidRPr="007E3045">
        <w:rPr>
          <w:rFonts w:ascii="Arial" w:eastAsia="Times New Roman" w:hAnsi="Arial" w:cs="Arial"/>
          <w:b/>
          <w:sz w:val="120"/>
          <w:szCs w:val="120"/>
          <w:lang w:eastAsia="it-IT"/>
        </w:rPr>
        <w:t>UFFICIO</w:t>
      </w:r>
      <w:r w:rsidR="00A80FBB" w:rsidRPr="007E3045">
        <w:rPr>
          <w:rFonts w:ascii="Arial" w:eastAsia="Times New Roman" w:hAnsi="Arial" w:cs="Arial"/>
          <w:b/>
          <w:sz w:val="120"/>
          <w:szCs w:val="120"/>
          <w:lang w:eastAsia="it-IT"/>
        </w:rPr>
        <w:t xml:space="preserve"> </w:t>
      </w:r>
      <w:r w:rsidR="00BA23B1" w:rsidRPr="007E3045">
        <w:rPr>
          <w:rFonts w:ascii="Arial" w:eastAsia="Times New Roman" w:hAnsi="Arial" w:cs="Arial"/>
          <w:b/>
          <w:sz w:val="120"/>
          <w:szCs w:val="120"/>
          <w:lang w:eastAsia="it-IT"/>
        </w:rPr>
        <w:t>SER</w:t>
      </w:r>
      <w:r w:rsidR="003D1895" w:rsidRPr="007E3045">
        <w:rPr>
          <w:rFonts w:ascii="Arial" w:eastAsia="Times New Roman" w:hAnsi="Arial" w:cs="Arial"/>
          <w:b/>
          <w:sz w:val="120"/>
          <w:szCs w:val="120"/>
          <w:lang w:eastAsia="it-IT"/>
        </w:rPr>
        <w:t>VIZI SOCIALI</w:t>
      </w:r>
      <w:r w:rsidR="00A80FBB" w:rsidRPr="00A80FBB">
        <w:rPr>
          <w:rFonts w:ascii="Arial" w:eastAsia="Times New Roman" w:hAnsi="Arial" w:cs="Arial"/>
          <w:b/>
          <w:sz w:val="120"/>
          <w:szCs w:val="120"/>
          <w:lang w:eastAsia="it-IT"/>
        </w:rPr>
        <w:t xml:space="preserve"> </w:t>
      </w:r>
      <w:r w:rsidRPr="00BA23B1">
        <w:rPr>
          <w:rFonts w:ascii="Arial" w:eastAsia="Times New Roman" w:hAnsi="Arial" w:cs="Arial"/>
          <w:b/>
          <w:sz w:val="120"/>
          <w:szCs w:val="120"/>
          <w:lang w:eastAsia="it-IT"/>
        </w:rPr>
        <w:t xml:space="preserve">SARA’ </w:t>
      </w:r>
      <w:r w:rsidR="00A80FBB">
        <w:rPr>
          <w:rFonts w:ascii="Arial" w:eastAsia="Times New Roman" w:hAnsi="Arial" w:cs="Arial"/>
          <w:b/>
          <w:sz w:val="120"/>
          <w:szCs w:val="120"/>
          <w:lang w:eastAsia="it-IT"/>
        </w:rPr>
        <w:t>CHIUSO AL PUBBLICO IL 19 ED IL 21 GENNAIO 2026</w:t>
      </w:r>
      <w:r w:rsidR="00D83D42">
        <w:rPr>
          <w:rFonts w:ascii="Arial" w:eastAsia="Times New Roman" w:hAnsi="Arial" w:cs="Arial"/>
          <w:b/>
          <w:sz w:val="120"/>
          <w:szCs w:val="120"/>
          <w:lang w:eastAsia="it-IT"/>
        </w:rPr>
        <w:t>. SEGUIRA’ ULTERIORE AVVISO CON I NUOVI ORARI.</w:t>
      </w:r>
    </w:p>
    <w:sectPr w:rsidR="00BA23B1" w:rsidRPr="00D83D42" w:rsidSect="008A3AE8">
      <w:headerReference w:type="default" r:id="rId8"/>
      <w:pgSz w:w="23811" w:h="16838" w:orient="landscape" w:code="8"/>
      <w:pgMar w:top="1134" w:right="56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D8DF" w14:textId="77777777" w:rsidR="000B355B" w:rsidRDefault="000B355B" w:rsidP="00372E7A">
      <w:pPr>
        <w:spacing w:after="0" w:line="240" w:lineRule="auto"/>
      </w:pPr>
      <w:r>
        <w:separator/>
      </w:r>
    </w:p>
  </w:endnote>
  <w:endnote w:type="continuationSeparator" w:id="0">
    <w:p w14:paraId="4BD1C7C7" w14:textId="77777777" w:rsidR="000B355B" w:rsidRDefault="000B355B" w:rsidP="0037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04DC" w14:textId="77777777" w:rsidR="000B355B" w:rsidRDefault="000B355B" w:rsidP="00372E7A">
      <w:pPr>
        <w:spacing w:after="0" w:line="240" w:lineRule="auto"/>
      </w:pPr>
      <w:r>
        <w:separator/>
      </w:r>
    </w:p>
  </w:footnote>
  <w:footnote w:type="continuationSeparator" w:id="0">
    <w:p w14:paraId="1B9594BC" w14:textId="77777777" w:rsidR="000B355B" w:rsidRDefault="000B355B" w:rsidP="0037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12627"/>
    </w:tblGrid>
    <w:tr w:rsidR="00062B7D" w:rsidRPr="00571EE1" w14:paraId="0E17FCB7" w14:textId="77777777" w:rsidTr="00D91F8A">
      <w:trPr>
        <w:trHeight w:val="1559"/>
        <w:jc w:val="center"/>
      </w:trPr>
      <w:tc>
        <w:tcPr>
          <w:tcW w:w="1656" w:type="dxa"/>
        </w:tcPr>
        <w:p w14:paraId="57660B0C" w14:textId="77777777" w:rsidR="00062B7D" w:rsidRPr="00571EE1" w:rsidRDefault="00062B7D" w:rsidP="00062B7D">
          <w:pPr>
            <w:rPr>
              <w:rFonts w:ascii="Arial" w:hAnsi="Arial" w:cs="Arial"/>
              <w:bCs/>
              <w:iCs/>
              <w:sz w:val="21"/>
              <w:szCs w:val="21"/>
            </w:rPr>
          </w:pPr>
          <w:r>
            <w:rPr>
              <w:noProof/>
              <w:lang w:eastAsia="it-IT"/>
            </w:rPr>
            <w:drawing>
              <wp:inline distT="0" distB="0" distL="0" distR="0" wp14:anchorId="4946BE50" wp14:editId="00E97BBB">
                <wp:extent cx="837833" cy="951290"/>
                <wp:effectExtent l="0" t="0" r="635" b="1270"/>
                <wp:docPr id="1522209928" name="Immagine 1522209928" descr="Immagine che contiene cresta, emblema, simbolo, illustrazion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cresta, emblema, simbolo, illustrazion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354" cy="982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27" w:type="dxa"/>
        </w:tcPr>
        <w:p w14:paraId="00C2A13B" w14:textId="77777777" w:rsidR="00062B7D" w:rsidRPr="00C13C81" w:rsidRDefault="00062B7D" w:rsidP="00062B7D">
          <w:pPr>
            <w:spacing w:after="0" w:line="240" w:lineRule="auto"/>
            <w:jc w:val="center"/>
            <w:rPr>
              <w:rFonts w:ascii="Arial" w:hAnsi="Arial" w:cs="Arial"/>
              <w:b/>
              <w:bCs/>
              <w:iCs/>
              <w:sz w:val="72"/>
              <w:szCs w:val="72"/>
            </w:rPr>
          </w:pPr>
          <w:r w:rsidRPr="00C13C81">
            <w:rPr>
              <w:rFonts w:ascii="Arial" w:hAnsi="Arial" w:cs="Arial"/>
              <w:b/>
              <w:bCs/>
              <w:iCs/>
              <w:sz w:val="72"/>
              <w:szCs w:val="72"/>
            </w:rPr>
            <w:t>COMUNE DI CANONICA D’ADDA</w:t>
          </w:r>
        </w:p>
        <w:p w14:paraId="45B00E0E" w14:textId="77777777" w:rsidR="00062B7D" w:rsidRPr="00D7372A" w:rsidRDefault="00062B7D" w:rsidP="00062B7D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48"/>
              <w:szCs w:val="48"/>
            </w:rPr>
          </w:pPr>
          <w:r w:rsidRPr="007B4828">
            <w:rPr>
              <w:rFonts w:ascii="Arial" w:hAnsi="Arial" w:cs="Arial"/>
              <w:b/>
              <w:i/>
              <w:sz w:val="48"/>
              <w:szCs w:val="48"/>
            </w:rPr>
            <w:t>Provincia di Bergamo</w:t>
          </w:r>
        </w:p>
      </w:tc>
    </w:tr>
  </w:tbl>
  <w:p w14:paraId="74196DDB" w14:textId="77777777" w:rsidR="00062B7D" w:rsidRDefault="00062B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112"/>
      </v:shape>
    </w:pict>
  </w:numPicBullet>
  <w:abstractNum w:abstractNumId="0" w15:restartNumberingAfterBreak="0">
    <w:nsid w:val="32371A6D"/>
    <w:multiLevelType w:val="hybridMultilevel"/>
    <w:tmpl w:val="99E8D3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145B"/>
    <w:multiLevelType w:val="hybridMultilevel"/>
    <w:tmpl w:val="120235F6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8865ECE"/>
    <w:multiLevelType w:val="hybridMultilevel"/>
    <w:tmpl w:val="821C06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6632"/>
    <w:multiLevelType w:val="hybridMultilevel"/>
    <w:tmpl w:val="B2A4D886"/>
    <w:lvl w:ilvl="0" w:tplc="04100007">
      <w:start w:val="1"/>
      <w:numFmt w:val="bullet"/>
      <w:lvlText w:val=""/>
      <w:lvlPicBulletId w:val="0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606355442">
    <w:abstractNumId w:val="3"/>
  </w:num>
  <w:num w:numId="2" w16cid:durableId="1465076374">
    <w:abstractNumId w:val="2"/>
  </w:num>
  <w:num w:numId="3" w16cid:durableId="1482499955">
    <w:abstractNumId w:val="1"/>
  </w:num>
  <w:num w:numId="4" w16cid:durableId="7767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6F"/>
    <w:rsid w:val="00032D8C"/>
    <w:rsid w:val="00062B7D"/>
    <w:rsid w:val="000A1134"/>
    <w:rsid w:val="000B318A"/>
    <w:rsid w:val="000B355B"/>
    <w:rsid w:val="000F113B"/>
    <w:rsid w:val="00151B16"/>
    <w:rsid w:val="001F20F9"/>
    <w:rsid w:val="00217AE7"/>
    <w:rsid w:val="002478DE"/>
    <w:rsid w:val="002F51AE"/>
    <w:rsid w:val="00332F6E"/>
    <w:rsid w:val="00372E7A"/>
    <w:rsid w:val="003B0F46"/>
    <w:rsid w:val="003C77B2"/>
    <w:rsid w:val="003D1895"/>
    <w:rsid w:val="00436EEB"/>
    <w:rsid w:val="00455402"/>
    <w:rsid w:val="004A4E75"/>
    <w:rsid w:val="004F156F"/>
    <w:rsid w:val="00536BEE"/>
    <w:rsid w:val="005440FA"/>
    <w:rsid w:val="005D4038"/>
    <w:rsid w:val="005E5033"/>
    <w:rsid w:val="00687C78"/>
    <w:rsid w:val="006F0E23"/>
    <w:rsid w:val="007729C1"/>
    <w:rsid w:val="007B0D16"/>
    <w:rsid w:val="007B4828"/>
    <w:rsid w:val="007E3045"/>
    <w:rsid w:val="00851FFE"/>
    <w:rsid w:val="008A3AE8"/>
    <w:rsid w:val="008B55E0"/>
    <w:rsid w:val="008B710D"/>
    <w:rsid w:val="009046E2"/>
    <w:rsid w:val="00912148"/>
    <w:rsid w:val="00914ACD"/>
    <w:rsid w:val="00935B81"/>
    <w:rsid w:val="009832FD"/>
    <w:rsid w:val="00A80FBB"/>
    <w:rsid w:val="00AD1D27"/>
    <w:rsid w:val="00B036F0"/>
    <w:rsid w:val="00B3308D"/>
    <w:rsid w:val="00B5107D"/>
    <w:rsid w:val="00BA23B1"/>
    <w:rsid w:val="00BC3BEF"/>
    <w:rsid w:val="00BC46EF"/>
    <w:rsid w:val="00BD5921"/>
    <w:rsid w:val="00BE49F9"/>
    <w:rsid w:val="00C037D5"/>
    <w:rsid w:val="00C04F69"/>
    <w:rsid w:val="00C13C81"/>
    <w:rsid w:val="00C56D7F"/>
    <w:rsid w:val="00C84C0E"/>
    <w:rsid w:val="00D14FE6"/>
    <w:rsid w:val="00D4145A"/>
    <w:rsid w:val="00D46854"/>
    <w:rsid w:val="00D7372A"/>
    <w:rsid w:val="00D83D42"/>
    <w:rsid w:val="00E64F00"/>
    <w:rsid w:val="00E7222D"/>
    <w:rsid w:val="00E75489"/>
    <w:rsid w:val="00EA4B0D"/>
    <w:rsid w:val="00EA4F66"/>
    <w:rsid w:val="00F16B7C"/>
    <w:rsid w:val="00F219C4"/>
    <w:rsid w:val="00F90649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9B12"/>
  <w15:docId w15:val="{7D9A76F8-CDBE-44C5-836A-0A600935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16B7C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B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E7A"/>
  </w:style>
  <w:style w:type="paragraph" w:styleId="Pidipagina">
    <w:name w:val="footer"/>
    <w:basedOn w:val="Normale"/>
    <w:link w:val="PidipaginaCarattere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72E7A"/>
  </w:style>
  <w:style w:type="character" w:styleId="Collegamentoipertestuale">
    <w:name w:val="Hyperlink"/>
    <w:basedOn w:val="Carpredefinitoparagrafo"/>
    <w:uiPriority w:val="99"/>
    <w:unhideWhenUsed/>
    <w:rsid w:val="000B31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B0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72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EA118-81EC-4D2B-BC77-A852A22F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Vittorio</dc:creator>
  <cp:keywords/>
  <dc:description/>
  <cp:lastModifiedBy>Anagrafe</cp:lastModifiedBy>
  <cp:revision>58</cp:revision>
  <cp:lastPrinted>2026-01-12T09:21:00Z</cp:lastPrinted>
  <dcterms:created xsi:type="dcterms:W3CDTF">2015-03-02T16:40:00Z</dcterms:created>
  <dcterms:modified xsi:type="dcterms:W3CDTF">2026-01-19T09:32:00Z</dcterms:modified>
</cp:coreProperties>
</file>